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0" w:name="_Toc400528026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5.1   Does your college have one or more predictive models to predict in which incoming subject students will major?</w:t>
      </w:r>
      <w:bookmarkEnd w:id="0"/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70"/>
        <w:gridCol w:w="2400"/>
        <w:gridCol w:w="2403"/>
        <w:gridCol w:w="2403"/>
      </w:tblGrid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6,25%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37,50%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56,25%</w:t>
            </w:r>
          </w:p>
        </w:tc>
      </w:tr>
    </w:tbl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1" w:name="_Toc400528027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5.2   Does your college have one or more predictive models to predict in which incoming subject students will major? Broken out by Annual full time tuition $</w:t>
      </w:r>
      <w:bookmarkEnd w:id="1"/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67"/>
        <w:gridCol w:w="2403"/>
        <w:gridCol w:w="2403"/>
        <w:gridCol w:w="2403"/>
      </w:tblGrid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Annual full time tuition $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10000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10000 - 30000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16,67%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30000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80,00%</w:t>
            </w:r>
          </w:p>
        </w:tc>
      </w:tr>
    </w:tbl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2" w:name="_Toc400528028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5.3   Does your college have one or more predictive models to predict in which incoming subject students will major? Broken out by Full Time Equivalent Enrollment</w:t>
      </w:r>
      <w:bookmarkEnd w:id="2"/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56"/>
        <w:gridCol w:w="2340"/>
        <w:gridCol w:w="2340"/>
        <w:gridCol w:w="2340"/>
      </w:tblGrid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Full Time Equivalent Enrollment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2000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2000 - 5000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5000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66,67%</w:t>
            </w:r>
          </w:p>
        </w:tc>
      </w:tr>
    </w:tbl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br w:type="page"/>
      </w:r>
      <w:bookmarkStart w:id="3" w:name="_Toc400528029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lastRenderedPageBreak/>
        <w:t>Table 5.4   Does your college have one or more predictive models to predict in which incoming subject students will major? Broken out by Type of College</w:t>
      </w:r>
      <w:bookmarkEnd w:id="3"/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56"/>
        <w:gridCol w:w="2311"/>
        <w:gridCol w:w="2315"/>
        <w:gridCol w:w="2394"/>
      </w:tblGrid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Type of College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Community College and 4-Year College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8,33%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41,67%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MA/PHD Granting Institution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100,00%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Research University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</w:tr>
    </w:tbl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4" w:name="_Toc400528030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5.5   Does your college have one or more predictive models to predict in which incoming subject students will major? Broken out by Public or Private Status of the College</w:t>
      </w:r>
      <w:bookmarkEnd w:id="4"/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73"/>
        <w:gridCol w:w="2401"/>
        <w:gridCol w:w="2401"/>
        <w:gridCol w:w="2401"/>
      </w:tblGrid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or Private Status of the College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14,29%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28,57%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57,14%</w:t>
            </w:r>
          </w:p>
        </w:tc>
      </w:tr>
      <w:tr w:rsidR="003F134C" w:rsidRPr="003F134C" w:rsidTr="00215CC1"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44,44%</w:t>
            </w:r>
          </w:p>
        </w:tc>
        <w:tc>
          <w:tcPr>
            <w:tcW w:w="4258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55,56%</w:t>
            </w:r>
          </w:p>
        </w:tc>
      </w:tr>
    </w:tbl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br w:type="page"/>
      </w:r>
      <w:bookmarkStart w:id="5" w:name="_Toc400528031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lastRenderedPageBreak/>
        <w:t>What variables or explanatory characteristics do you think are useful in predicting student demand for particular majors or specializations?</w:t>
      </w:r>
      <w:bookmarkEnd w:id="5"/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34C">
        <w:rPr>
          <w:rFonts w:ascii="Cambria" w:eastAsia="Cambria" w:hAnsi="Cambria" w:cs="Times New Roman"/>
          <w:sz w:val="24"/>
          <w:szCs w:val="24"/>
        </w:rPr>
        <w:t>Job openings by field, math/science test scores.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  <w:r w:rsidRPr="003F134C">
        <w:rPr>
          <w:rFonts w:ascii="Cambria" w:eastAsia="Cambria" w:hAnsi="Cambria" w:cs="Times New Roman"/>
          <w:sz w:val="24"/>
          <w:szCs w:val="24"/>
          <w:lang w:val="en-AU"/>
        </w:rPr>
        <w:t>Career trends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  <w:r w:rsidRPr="003F134C">
        <w:rPr>
          <w:rFonts w:ascii="Cambria" w:eastAsia="Cambria" w:hAnsi="Cambria" w:cs="Times New Roman"/>
          <w:sz w:val="24"/>
          <w:szCs w:val="24"/>
        </w:rPr>
        <w:t xml:space="preserve">I am not an administrator, so I would not be involved.  It's not a big problem here.  </w:t>
      </w:r>
      <w:r w:rsidRPr="003F134C">
        <w:rPr>
          <w:rFonts w:ascii="Cambria" w:eastAsia="Cambria" w:hAnsi="Cambria" w:cs="Times New Roman"/>
          <w:sz w:val="24"/>
          <w:szCs w:val="24"/>
          <w:lang w:val="en-AU"/>
        </w:rPr>
        <w:t>Students decide by year 2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  <w:r w:rsidRPr="003F134C">
        <w:rPr>
          <w:rFonts w:ascii="Cambria" w:eastAsia="Cambria" w:hAnsi="Cambria" w:cs="Times New Roman"/>
          <w:sz w:val="24"/>
          <w:szCs w:val="24"/>
          <w:lang w:val="en-AU"/>
        </w:rPr>
        <w:t>job market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34C">
        <w:rPr>
          <w:rFonts w:ascii="Cambria" w:eastAsia="Cambria" w:hAnsi="Cambria" w:cs="Times New Roman"/>
          <w:sz w:val="24"/>
          <w:szCs w:val="24"/>
        </w:rPr>
        <w:t>Students stated area of academic interest.  What is the media saying about available jobs?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34C">
        <w:rPr>
          <w:rFonts w:ascii="Cambria" w:eastAsia="Cambria" w:hAnsi="Cambria" w:cs="Times New Roman"/>
          <w:sz w:val="24"/>
          <w:szCs w:val="24"/>
        </w:rPr>
        <w:t>state workforce needs, new business development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34C">
        <w:rPr>
          <w:rFonts w:ascii="Cambria" w:eastAsia="Cambria" w:hAnsi="Cambria" w:cs="Times New Roman"/>
          <w:sz w:val="24"/>
          <w:szCs w:val="24"/>
        </w:rPr>
        <w:t xml:space="preserve">Major </w:t>
      </w:r>
      <w:proofErr w:type="gramStart"/>
      <w:r w:rsidRPr="003F134C">
        <w:rPr>
          <w:rFonts w:ascii="Cambria" w:eastAsia="Cambria" w:hAnsi="Cambria" w:cs="Times New Roman"/>
          <w:sz w:val="24"/>
          <w:szCs w:val="24"/>
        </w:rPr>
        <w:t>field</w:t>
      </w:r>
      <w:proofErr w:type="gramEnd"/>
      <w:r w:rsidRPr="003F134C">
        <w:rPr>
          <w:rFonts w:ascii="Cambria" w:eastAsia="Cambria" w:hAnsi="Cambria" w:cs="Times New Roman"/>
          <w:sz w:val="24"/>
          <w:szCs w:val="24"/>
        </w:rPr>
        <w:t xml:space="preserve"> of interest from optional SAT and ACT test items.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34C">
        <w:rPr>
          <w:rFonts w:ascii="Cambria" w:eastAsia="Cambria" w:hAnsi="Cambria" w:cs="Times New Roman"/>
          <w:sz w:val="24"/>
          <w:szCs w:val="24"/>
        </w:rPr>
        <w:t>Job market demands, city climate  of occupational needs, student performance of aptitude tests</w:t>
      </w:r>
    </w:p>
    <w:p w:rsidR="003F134C" w:rsidRPr="003F134C" w:rsidRDefault="003F134C" w:rsidP="003F134C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34C">
        <w:rPr>
          <w:rFonts w:ascii="Cambria" w:eastAsia="Cambria" w:hAnsi="Cambria" w:cs="Times New Roman"/>
          <w:sz w:val="24"/>
          <w:szCs w:val="24"/>
        </w:rPr>
        <w:t>social support, emotional intelligence, writing skill, critical thinking, technology proficiency,</w:t>
      </w:r>
    </w:p>
    <w:p w:rsidR="003F134C" w:rsidRPr="003F134C" w:rsidRDefault="003F134C" w:rsidP="003F134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br w:type="page"/>
      </w:r>
      <w:bookmarkStart w:id="6" w:name="_Toc400528032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lastRenderedPageBreak/>
        <w:t xml:space="preserve">Table 6.1 </w:t>
      </w:r>
      <w:proofErr w:type="gramStart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About</w:t>
      </w:r>
      <w:proofErr w:type="gramEnd"/>
      <w:r w:rsidRPr="003F134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how much variability from year to year does your college experience in the percentage of students who put down a deposit that actually end up going to the college?</w:t>
      </w:r>
      <w:bookmarkEnd w:id="6"/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97"/>
        <w:gridCol w:w="1639"/>
        <w:gridCol w:w="1644"/>
        <w:gridCol w:w="1644"/>
        <w:gridCol w:w="1644"/>
        <w:gridCol w:w="1403"/>
      </w:tblGrid>
      <w:tr w:rsidR="003F134C" w:rsidRPr="003F134C" w:rsidTr="00215CC1">
        <w:tc>
          <w:tcPr>
            <w:tcW w:w="1597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639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644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Courier New"/>
                <w:sz w:val="24"/>
                <w:szCs w:val="24"/>
              </w:rPr>
              <w:t>Almost none and this percentage is very stable year to year</w:t>
            </w:r>
          </w:p>
        </w:tc>
        <w:tc>
          <w:tcPr>
            <w:tcW w:w="1644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Courier New"/>
                <w:sz w:val="24"/>
                <w:szCs w:val="24"/>
              </w:rPr>
              <w:t>Some slight variability as it may very a few percentage points each year</w:t>
            </w:r>
          </w:p>
        </w:tc>
        <w:tc>
          <w:tcPr>
            <w:tcW w:w="1644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Courier New"/>
                <w:sz w:val="24"/>
                <w:szCs w:val="24"/>
              </w:rPr>
              <w:t>Fairly variable and can change between 5% to 10% each year</w:t>
            </w:r>
          </w:p>
        </w:tc>
        <w:tc>
          <w:tcPr>
            <w:tcW w:w="1403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Courier New"/>
                <w:sz w:val="24"/>
                <w:szCs w:val="24"/>
              </w:rPr>
              <w:t>Can be significant variability with more than a 10% change from year to year</w:t>
            </w:r>
          </w:p>
        </w:tc>
      </w:tr>
      <w:tr w:rsidR="003F134C" w:rsidRPr="003F134C" w:rsidTr="00215CC1">
        <w:tc>
          <w:tcPr>
            <w:tcW w:w="1597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1639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6,25%</w:t>
            </w:r>
          </w:p>
        </w:tc>
        <w:tc>
          <w:tcPr>
            <w:tcW w:w="1644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31,25%</w:t>
            </w:r>
          </w:p>
        </w:tc>
        <w:tc>
          <w:tcPr>
            <w:tcW w:w="1644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43,75%</w:t>
            </w:r>
          </w:p>
        </w:tc>
        <w:tc>
          <w:tcPr>
            <w:tcW w:w="1644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18,75%</w:t>
            </w:r>
          </w:p>
        </w:tc>
        <w:tc>
          <w:tcPr>
            <w:tcW w:w="1403" w:type="dxa"/>
          </w:tcPr>
          <w:p w:rsidR="003F134C" w:rsidRPr="003F134C" w:rsidRDefault="003F134C" w:rsidP="003F134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3F134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</w:tr>
    </w:tbl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3F134C" w:rsidRPr="003F134C" w:rsidRDefault="003F134C" w:rsidP="003F134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680991" w:rsidRDefault="003F134C" w:rsidP="003F134C">
      <w:r w:rsidRPr="003F134C">
        <w:rPr>
          <w:rFonts w:ascii="Cambria" w:eastAsia="Cambria" w:hAnsi="Cambria" w:cs="Times New Roman"/>
          <w:sz w:val="24"/>
          <w:szCs w:val="24"/>
          <w:lang w:val="en-AU"/>
        </w:rPr>
        <w:br w:type="page"/>
      </w:r>
      <w:bookmarkStart w:id="7" w:name="_GoBack"/>
      <w:bookmarkEnd w:id="7"/>
    </w:p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7BC"/>
    <w:multiLevelType w:val="hybridMultilevel"/>
    <w:tmpl w:val="6C5A5538"/>
    <w:lvl w:ilvl="0" w:tplc="8DE61DF2">
      <w:start w:val="1"/>
      <w:numFmt w:val="decimal"/>
      <w:lvlText w:val="%1)"/>
      <w:lvlJc w:val="left"/>
      <w:pPr>
        <w:ind w:left="567" w:hanging="28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4C"/>
    <w:rsid w:val="000076D1"/>
    <w:rsid w:val="00007AD9"/>
    <w:rsid w:val="00057A32"/>
    <w:rsid w:val="000C4FA0"/>
    <w:rsid w:val="001257A4"/>
    <w:rsid w:val="00141683"/>
    <w:rsid w:val="00142659"/>
    <w:rsid w:val="001E12A3"/>
    <w:rsid w:val="0020199B"/>
    <w:rsid w:val="002968D1"/>
    <w:rsid w:val="003D7555"/>
    <w:rsid w:val="003F134C"/>
    <w:rsid w:val="004A1AEE"/>
    <w:rsid w:val="004D6C36"/>
    <w:rsid w:val="00516528"/>
    <w:rsid w:val="00517117"/>
    <w:rsid w:val="005427C0"/>
    <w:rsid w:val="00572B6F"/>
    <w:rsid w:val="0059143B"/>
    <w:rsid w:val="005C5DF8"/>
    <w:rsid w:val="0063126C"/>
    <w:rsid w:val="00646FA8"/>
    <w:rsid w:val="00680991"/>
    <w:rsid w:val="00680CC0"/>
    <w:rsid w:val="006A14BD"/>
    <w:rsid w:val="006C1ACA"/>
    <w:rsid w:val="006C6779"/>
    <w:rsid w:val="007B1447"/>
    <w:rsid w:val="007B4BDC"/>
    <w:rsid w:val="007C224D"/>
    <w:rsid w:val="007D4CB8"/>
    <w:rsid w:val="007E7267"/>
    <w:rsid w:val="007F3736"/>
    <w:rsid w:val="00812928"/>
    <w:rsid w:val="00830254"/>
    <w:rsid w:val="008808AD"/>
    <w:rsid w:val="009B4495"/>
    <w:rsid w:val="009D6147"/>
    <w:rsid w:val="009D6D7F"/>
    <w:rsid w:val="00A70B97"/>
    <w:rsid w:val="00A806D5"/>
    <w:rsid w:val="00AB2005"/>
    <w:rsid w:val="00AC5481"/>
    <w:rsid w:val="00AD1421"/>
    <w:rsid w:val="00AF0206"/>
    <w:rsid w:val="00B20A6B"/>
    <w:rsid w:val="00B370C7"/>
    <w:rsid w:val="00B57ED6"/>
    <w:rsid w:val="00B87475"/>
    <w:rsid w:val="00C21DB8"/>
    <w:rsid w:val="00C42496"/>
    <w:rsid w:val="00C84D15"/>
    <w:rsid w:val="00D40950"/>
    <w:rsid w:val="00D40EFD"/>
    <w:rsid w:val="00D61CB7"/>
    <w:rsid w:val="00D80908"/>
    <w:rsid w:val="00E30748"/>
    <w:rsid w:val="00E30D9A"/>
    <w:rsid w:val="00E368F8"/>
    <w:rsid w:val="00E62D5B"/>
    <w:rsid w:val="00E6464D"/>
    <w:rsid w:val="00EE0615"/>
    <w:rsid w:val="00FC041F"/>
    <w:rsid w:val="00FC1F4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1</cp:revision>
  <dcterms:created xsi:type="dcterms:W3CDTF">2014-10-08T14:40:00Z</dcterms:created>
  <dcterms:modified xsi:type="dcterms:W3CDTF">2014-10-08T14:40:00Z</dcterms:modified>
</cp:coreProperties>
</file>